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5BB" w:rsidRDefault="0080442F" w:rsidP="0080442F">
      <w:pPr>
        <w:jc w:val="center"/>
        <w:rPr>
          <w:rFonts w:ascii="Times New Roman" w:hAnsi="Times New Roman" w:cs="Times New Roman"/>
          <w:b/>
          <w:sz w:val="24"/>
          <w:szCs w:val="24"/>
        </w:rPr>
      </w:pPr>
      <w:r w:rsidRPr="0080442F">
        <w:rPr>
          <w:rFonts w:ascii="Times New Roman" w:hAnsi="Times New Roman" w:cs="Times New Roman"/>
          <w:b/>
          <w:sz w:val="24"/>
          <w:szCs w:val="24"/>
        </w:rPr>
        <w:t>Въпроси за обсъждане на Консултативен съвет в областта на проектирането, строителството, инвестиционния процес, жилищната политика, енергийната ефективност, регионалното развитие и стратегическото планиране</w:t>
      </w:r>
    </w:p>
    <w:p w:rsidR="004544D3" w:rsidRDefault="004544D3" w:rsidP="004544D3">
      <w:pPr>
        <w:jc w:val="both"/>
        <w:rPr>
          <w:rFonts w:ascii="Times New Roman" w:hAnsi="Times New Roman" w:cs="Times New Roman"/>
          <w:sz w:val="24"/>
          <w:szCs w:val="24"/>
        </w:rPr>
      </w:pPr>
      <w:r>
        <w:rPr>
          <w:rFonts w:ascii="Times New Roman" w:hAnsi="Times New Roman" w:cs="Times New Roman"/>
          <w:sz w:val="24"/>
          <w:szCs w:val="24"/>
        </w:rPr>
        <w:t>В рамките на Консултативния съвет, предвиждаме представяне и обсъждане на основни въпроси, свързани с разработвания законопроект във ВиК отрасъла с работно заглавие Закон за водоснабдяване и канализация. По-конкретно очакваме вашите предложения по отношение на следните теми:</w:t>
      </w:r>
    </w:p>
    <w:p w:rsidR="004544D3" w:rsidRDefault="004544D3" w:rsidP="007E6B5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Цялостно управление на ВиК отрасъла: </w:t>
      </w:r>
    </w:p>
    <w:p w:rsidR="004544D3" w:rsidRDefault="004544D3" w:rsidP="004544D3">
      <w:pPr>
        <w:pStyle w:val="ListParagraph"/>
        <w:numPr>
          <w:ilvl w:val="1"/>
          <w:numId w:val="14"/>
        </w:numPr>
        <w:jc w:val="both"/>
        <w:rPr>
          <w:rFonts w:ascii="Times New Roman" w:hAnsi="Times New Roman" w:cs="Times New Roman"/>
          <w:sz w:val="24"/>
          <w:szCs w:val="24"/>
        </w:rPr>
      </w:pPr>
      <w:r>
        <w:rPr>
          <w:rFonts w:ascii="Times New Roman" w:hAnsi="Times New Roman" w:cs="Times New Roman"/>
          <w:sz w:val="24"/>
          <w:szCs w:val="24"/>
        </w:rPr>
        <w:t>необходима ли е промяна на границите на обособените територии и ако да с какъв обхват трябва да бъдат те?</w:t>
      </w:r>
    </w:p>
    <w:p w:rsidR="004544D3" w:rsidRDefault="004544D3" w:rsidP="004544D3">
      <w:pPr>
        <w:pStyle w:val="ListParagraph"/>
        <w:numPr>
          <w:ilvl w:val="1"/>
          <w:numId w:val="14"/>
        </w:numPr>
        <w:jc w:val="both"/>
        <w:rPr>
          <w:rFonts w:ascii="Times New Roman" w:hAnsi="Times New Roman" w:cs="Times New Roman"/>
          <w:sz w:val="24"/>
          <w:szCs w:val="24"/>
        </w:rPr>
      </w:pPr>
      <w:r>
        <w:rPr>
          <w:rFonts w:ascii="Times New Roman" w:hAnsi="Times New Roman" w:cs="Times New Roman"/>
          <w:sz w:val="24"/>
          <w:szCs w:val="24"/>
        </w:rPr>
        <w:t>Консолидацията следва да бъде доброволен или задължителен процес? Какви позитивни стимули може да бъдат предвидени в новия Закон? А санкционни?</w:t>
      </w:r>
    </w:p>
    <w:p w:rsidR="007E6B5E" w:rsidRPr="007E6B5E" w:rsidRDefault="004544D3" w:rsidP="004544D3">
      <w:pPr>
        <w:pStyle w:val="ListParagraph"/>
        <w:numPr>
          <w:ilvl w:val="1"/>
          <w:numId w:val="14"/>
        </w:numPr>
        <w:jc w:val="both"/>
        <w:rPr>
          <w:rFonts w:ascii="Times New Roman" w:hAnsi="Times New Roman" w:cs="Times New Roman"/>
          <w:sz w:val="24"/>
          <w:szCs w:val="24"/>
        </w:rPr>
      </w:pPr>
      <w:r>
        <w:rPr>
          <w:rFonts w:ascii="Times New Roman" w:hAnsi="Times New Roman" w:cs="Times New Roman"/>
          <w:sz w:val="24"/>
          <w:szCs w:val="24"/>
        </w:rPr>
        <w:t xml:space="preserve">Какво следва да се случи с настоящите договори за </w:t>
      </w:r>
      <w:r w:rsidR="00737C58" w:rsidRPr="00F24AAF">
        <w:rPr>
          <w:rFonts w:ascii="Times New Roman" w:hAnsi="Times New Roman" w:cs="Times New Roman"/>
          <w:sz w:val="24"/>
          <w:szCs w:val="24"/>
        </w:rPr>
        <w:t>стопанисване, поддържане и експлоатация на ВиК системите и съоръженията и предоставяне на В</w:t>
      </w:r>
      <w:r>
        <w:rPr>
          <w:rFonts w:ascii="Times New Roman" w:hAnsi="Times New Roman" w:cs="Times New Roman"/>
          <w:sz w:val="24"/>
          <w:szCs w:val="24"/>
        </w:rPr>
        <w:t>иК услуги след тяхното изтичане?</w:t>
      </w:r>
    </w:p>
    <w:p w:rsidR="004544D3" w:rsidRDefault="004544D3" w:rsidP="004544D3">
      <w:pPr>
        <w:pStyle w:val="ListParagraph"/>
        <w:jc w:val="both"/>
        <w:rPr>
          <w:rFonts w:ascii="Times New Roman" w:hAnsi="Times New Roman" w:cs="Times New Roman"/>
          <w:sz w:val="24"/>
          <w:szCs w:val="24"/>
        </w:rPr>
      </w:pPr>
    </w:p>
    <w:p w:rsidR="00737C58" w:rsidRDefault="00737C58" w:rsidP="004544D3">
      <w:pPr>
        <w:pStyle w:val="ListParagraph"/>
        <w:numPr>
          <w:ilvl w:val="0"/>
          <w:numId w:val="1"/>
        </w:numPr>
        <w:jc w:val="both"/>
        <w:rPr>
          <w:rFonts w:ascii="Times New Roman" w:hAnsi="Times New Roman" w:cs="Times New Roman"/>
          <w:sz w:val="24"/>
          <w:szCs w:val="24"/>
        </w:rPr>
      </w:pPr>
      <w:r w:rsidRPr="004544D3">
        <w:rPr>
          <w:rFonts w:ascii="Times New Roman" w:hAnsi="Times New Roman" w:cs="Times New Roman"/>
          <w:sz w:val="24"/>
          <w:szCs w:val="24"/>
        </w:rPr>
        <w:t>Устойчиво планиране на ВиК системите, включително реализирането на публично-частни партьорства.</w:t>
      </w:r>
    </w:p>
    <w:p w:rsidR="004544D3" w:rsidRPr="004544D3" w:rsidRDefault="004544D3" w:rsidP="004544D3">
      <w:pPr>
        <w:pStyle w:val="ListParagraph"/>
        <w:jc w:val="both"/>
        <w:rPr>
          <w:rFonts w:ascii="Times New Roman" w:hAnsi="Times New Roman" w:cs="Times New Roman"/>
          <w:sz w:val="24"/>
          <w:szCs w:val="24"/>
        </w:rPr>
      </w:pPr>
    </w:p>
    <w:p w:rsidR="00737C58" w:rsidRPr="004544D3" w:rsidRDefault="00737C58" w:rsidP="004544D3">
      <w:pPr>
        <w:pStyle w:val="ListParagraph"/>
        <w:numPr>
          <w:ilvl w:val="0"/>
          <w:numId w:val="1"/>
        </w:numPr>
        <w:jc w:val="both"/>
        <w:rPr>
          <w:rFonts w:ascii="Times New Roman" w:hAnsi="Times New Roman" w:cs="Times New Roman"/>
          <w:sz w:val="24"/>
          <w:szCs w:val="24"/>
        </w:rPr>
      </w:pPr>
      <w:r w:rsidRPr="004544D3">
        <w:rPr>
          <w:rFonts w:ascii="Times New Roman" w:hAnsi="Times New Roman" w:cs="Times New Roman"/>
          <w:sz w:val="24"/>
          <w:szCs w:val="24"/>
        </w:rPr>
        <w:t>Ценообразуване</w:t>
      </w:r>
    </w:p>
    <w:p w:rsidR="00737C58" w:rsidRPr="00F24AAF" w:rsidRDefault="00737C58" w:rsidP="004544D3">
      <w:pPr>
        <w:pStyle w:val="ListParagraph"/>
        <w:numPr>
          <w:ilvl w:val="1"/>
          <w:numId w:val="14"/>
        </w:numPr>
        <w:jc w:val="both"/>
        <w:rPr>
          <w:rFonts w:ascii="Times New Roman" w:hAnsi="Times New Roman" w:cs="Times New Roman"/>
          <w:sz w:val="24"/>
          <w:szCs w:val="24"/>
        </w:rPr>
      </w:pPr>
      <w:r w:rsidRPr="00F24AAF">
        <w:rPr>
          <w:rFonts w:ascii="Times New Roman" w:hAnsi="Times New Roman" w:cs="Times New Roman"/>
          <w:sz w:val="24"/>
          <w:szCs w:val="24"/>
        </w:rPr>
        <w:t>„Такса солидарност“</w:t>
      </w:r>
    </w:p>
    <w:p w:rsidR="00737C58" w:rsidRPr="00F24AAF" w:rsidRDefault="004544D3" w:rsidP="004544D3">
      <w:pPr>
        <w:pStyle w:val="ListParagraph"/>
        <w:numPr>
          <w:ilvl w:val="1"/>
          <w:numId w:val="14"/>
        </w:numPr>
        <w:jc w:val="both"/>
        <w:rPr>
          <w:rFonts w:ascii="Times New Roman" w:hAnsi="Times New Roman" w:cs="Times New Roman"/>
          <w:sz w:val="24"/>
          <w:szCs w:val="24"/>
        </w:rPr>
      </w:pPr>
      <w:r>
        <w:rPr>
          <w:rFonts w:ascii="Times New Roman" w:hAnsi="Times New Roman" w:cs="Times New Roman"/>
          <w:sz w:val="24"/>
          <w:szCs w:val="24"/>
        </w:rPr>
        <w:t xml:space="preserve">Фиксиран компонент </w:t>
      </w:r>
    </w:p>
    <w:p w:rsidR="00F24AAF" w:rsidRDefault="00737C58" w:rsidP="004544D3">
      <w:pPr>
        <w:pStyle w:val="ListParagraph"/>
        <w:numPr>
          <w:ilvl w:val="1"/>
          <w:numId w:val="14"/>
        </w:numPr>
        <w:jc w:val="both"/>
        <w:rPr>
          <w:rFonts w:ascii="Times New Roman" w:hAnsi="Times New Roman" w:cs="Times New Roman"/>
          <w:sz w:val="24"/>
          <w:szCs w:val="24"/>
        </w:rPr>
      </w:pPr>
      <w:r w:rsidRPr="00F24AAF">
        <w:rPr>
          <w:rFonts w:ascii="Times New Roman" w:hAnsi="Times New Roman" w:cs="Times New Roman"/>
          <w:sz w:val="24"/>
          <w:szCs w:val="24"/>
        </w:rPr>
        <w:t>Субсидирана цена</w:t>
      </w:r>
    </w:p>
    <w:p w:rsidR="004544D3" w:rsidRDefault="004544D3" w:rsidP="004544D3">
      <w:pPr>
        <w:pStyle w:val="ListParagraph"/>
        <w:numPr>
          <w:ilvl w:val="1"/>
          <w:numId w:val="14"/>
        </w:numPr>
        <w:jc w:val="both"/>
        <w:rPr>
          <w:rFonts w:ascii="Times New Roman" w:hAnsi="Times New Roman" w:cs="Times New Roman"/>
          <w:sz w:val="24"/>
          <w:szCs w:val="24"/>
        </w:rPr>
      </w:pPr>
      <w:r>
        <w:rPr>
          <w:rFonts w:ascii="Times New Roman" w:hAnsi="Times New Roman" w:cs="Times New Roman"/>
          <w:sz w:val="24"/>
          <w:szCs w:val="24"/>
        </w:rPr>
        <w:t>Сезонна ценна</w:t>
      </w:r>
    </w:p>
    <w:p w:rsidR="004544D3" w:rsidRDefault="004544D3" w:rsidP="004544D3">
      <w:pPr>
        <w:pStyle w:val="ListParagraph"/>
        <w:numPr>
          <w:ilvl w:val="1"/>
          <w:numId w:val="14"/>
        </w:numPr>
        <w:jc w:val="both"/>
        <w:rPr>
          <w:rFonts w:ascii="Times New Roman" w:hAnsi="Times New Roman" w:cs="Times New Roman"/>
          <w:sz w:val="24"/>
          <w:szCs w:val="24"/>
        </w:rPr>
      </w:pPr>
      <w:r>
        <w:rPr>
          <w:rFonts w:ascii="Times New Roman" w:hAnsi="Times New Roman" w:cs="Times New Roman"/>
          <w:sz w:val="24"/>
          <w:szCs w:val="24"/>
        </w:rPr>
        <w:t>Промяна на ДДС върху ВиК услугите</w:t>
      </w:r>
    </w:p>
    <w:p w:rsidR="004544D3" w:rsidRDefault="004544D3" w:rsidP="004544D3">
      <w:pPr>
        <w:pStyle w:val="ListParagraph"/>
        <w:jc w:val="both"/>
        <w:rPr>
          <w:rFonts w:ascii="Times New Roman" w:hAnsi="Times New Roman" w:cs="Times New Roman"/>
          <w:sz w:val="24"/>
          <w:szCs w:val="24"/>
        </w:rPr>
      </w:pPr>
    </w:p>
    <w:p w:rsidR="00F24AAF" w:rsidRDefault="00F24AAF" w:rsidP="004544D3">
      <w:pPr>
        <w:pStyle w:val="ListParagraph"/>
        <w:numPr>
          <w:ilvl w:val="0"/>
          <w:numId w:val="1"/>
        </w:numPr>
        <w:jc w:val="both"/>
        <w:rPr>
          <w:rFonts w:ascii="Times New Roman" w:hAnsi="Times New Roman" w:cs="Times New Roman"/>
          <w:sz w:val="24"/>
          <w:szCs w:val="24"/>
        </w:rPr>
      </w:pPr>
      <w:r w:rsidRPr="00F24AAF">
        <w:rPr>
          <w:rFonts w:ascii="Times New Roman" w:hAnsi="Times New Roman" w:cs="Times New Roman"/>
          <w:sz w:val="24"/>
          <w:szCs w:val="24"/>
        </w:rPr>
        <w:t>Изграждане на ВиК системи</w:t>
      </w:r>
    </w:p>
    <w:p w:rsidR="00F24AAF" w:rsidRPr="00F24AAF" w:rsidRDefault="00F24AAF" w:rsidP="004544D3">
      <w:pPr>
        <w:pStyle w:val="ListParagraph"/>
        <w:numPr>
          <w:ilvl w:val="1"/>
          <w:numId w:val="14"/>
        </w:numPr>
        <w:jc w:val="both"/>
        <w:rPr>
          <w:rFonts w:ascii="Times New Roman" w:hAnsi="Times New Roman" w:cs="Times New Roman"/>
          <w:sz w:val="24"/>
          <w:szCs w:val="24"/>
        </w:rPr>
      </w:pPr>
      <w:r w:rsidRPr="00F24AAF">
        <w:rPr>
          <w:rFonts w:ascii="Times New Roman" w:hAnsi="Times New Roman" w:cs="Times New Roman"/>
          <w:sz w:val="24"/>
          <w:szCs w:val="24"/>
        </w:rPr>
        <w:t>Сервитути</w:t>
      </w:r>
    </w:p>
    <w:p w:rsidR="007E6B5E" w:rsidRDefault="00F24AAF" w:rsidP="004544D3">
      <w:pPr>
        <w:pStyle w:val="ListParagraph"/>
        <w:numPr>
          <w:ilvl w:val="1"/>
          <w:numId w:val="14"/>
        </w:numPr>
        <w:jc w:val="both"/>
        <w:rPr>
          <w:rFonts w:ascii="Times New Roman" w:hAnsi="Times New Roman" w:cs="Times New Roman"/>
          <w:sz w:val="24"/>
          <w:szCs w:val="24"/>
        </w:rPr>
      </w:pPr>
      <w:r w:rsidRPr="00F24AAF">
        <w:rPr>
          <w:rFonts w:ascii="Times New Roman" w:hAnsi="Times New Roman" w:cs="Times New Roman"/>
          <w:sz w:val="24"/>
          <w:szCs w:val="24"/>
        </w:rPr>
        <w:t>Изграждане на поддръжка на подземен кадастър</w:t>
      </w:r>
    </w:p>
    <w:p w:rsidR="004544D3" w:rsidRDefault="004544D3" w:rsidP="004544D3">
      <w:pPr>
        <w:pStyle w:val="ListParagraph"/>
        <w:numPr>
          <w:ilvl w:val="1"/>
          <w:numId w:val="14"/>
        </w:numPr>
        <w:jc w:val="both"/>
        <w:rPr>
          <w:rFonts w:ascii="Times New Roman" w:hAnsi="Times New Roman" w:cs="Times New Roman"/>
          <w:sz w:val="24"/>
          <w:szCs w:val="24"/>
        </w:rPr>
      </w:pPr>
      <w:r w:rsidRPr="00F24AAF">
        <w:rPr>
          <w:rFonts w:ascii="Times New Roman" w:hAnsi="Times New Roman" w:cs="Times New Roman"/>
          <w:sz w:val="24"/>
          <w:szCs w:val="24"/>
        </w:rPr>
        <w:t>Решения, които не изискват централизирана канализационна система</w:t>
      </w:r>
      <w:r>
        <w:rPr>
          <w:rFonts w:ascii="Times New Roman" w:hAnsi="Times New Roman" w:cs="Times New Roman"/>
          <w:sz w:val="24"/>
          <w:szCs w:val="24"/>
        </w:rPr>
        <w:t xml:space="preserve"> </w:t>
      </w:r>
      <w:r w:rsidRPr="00F24AAF">
        <w:rPr>
          <w:rFonts w:ascii="Times New Roman" w:hAnsi="Times New Roman" w:cs="Times New Roman"/>
          <w:sz w:val="24"/>
          <w:szCs w:val="24"/>
        </w:rPr>
        <w:t>– ИДПС – собственост, осигуряване на достъп, експлоатация, такси</w:t>
      </w:r>
    </w:p>
    <w:p w:rsidR="004544D3" w:rsidRDefault="004544D3" w:rsidP="004544D3">
      <w:pPr>
        <w:pStyle w:val="ListParagraph"/>
        <w:numPr>
          <w:ilvl w:val="1"/>
          <w:numId w:val="14"/>
        </w:numPr>
        <w:jc w:val="both"/>
        <w:rPr>
          <w:rFonts w:ascii="Times New Roman" w:hAnsi="Times New Roman" w:cs="Times New Roman"/>
          <w:sz w:val="24"/>
          <w:szCs w:val="24"/>
        </w:rPr>
      </w:pPr>
      <w:r>
        <w:rPr>
          <w:rFonts w:ascii="Times New Roman" w:hAnsi="Times New Roman" w:cs="Times New Roman"/>
          <w:sz w:val="24"/>
          <w:szCs w:val="24"/>
        </w:rPr>
        <w:t>Механизми за гарантиране на качеството на влаганите материали и изпълнението на СМР.</w:t>
      </w:r>
    </w:p>
    <w:p w:rsidR="004544D3" w:rsidRPr="007E6B5E" w:rsidRDefault="004544D3" w:rsidP="004544D3">
      <w:pPr>
        <w:pStyle w:val="ListParagraph"/>
        <w:ind w:left="1004"/>
        <w:jc w:val="both"/>
        <w:rPr>
          <w:rFonts w:ascii="Times New Roman" w:hAnsi="Times New Roman" w:cs="Times New Roman"/>
          <w:sz w:val="24"/>
          <w:szCs w:val="24"/>
        </w:rPr>
      </w:pPr>
    </w:p>
    <w:p w:rsidR="00F24AAF" w:rsidRDefault="004544D3" w:rsidP="002D44A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Следва ли да се разреши доставянето на вода, която не отговаря на всички изисквания за питейна вода, когато няма техническа, физическа или икономическа възможност за осигуряване на пълно съотвествие? При какви у</w:t>
      </w:r>
      <w:r w:rsidR="002D44A9">
        <w:rPr>
          <w:rFonts w:ascii="Times New Roman" w:hAnsi="Times New Roman" w:cs="Times New Roman"/>
          <w:sz w:val="24"/>
          <w:szCs w:val="24"/>
        </w:rPr>
        <w:t xml:space="preserve">словия? С какви задължения, за кого? </w:t>
      </w:r>
    </w:p>
    <w:p w:rsidR="007E6B5E" w:rsidRPr="00F24AAF" w:rsidRDefault="007E6B5E" w:rsidP="007E6B5E">
      <w:pPr>
        <w:pStyle w:val="ListParagraph"/>
        <w:jc w:val="both"/>
        <w:rPr>
          <w:rFonts w:ascii="Times New Roman" w:hAnsi="Times New Roman" w:cs="Times New Roman"/>
          <w:sz w:val="24"/>
          <w:szCs w:val="24"/>
        </w:rPr>
      </w:pPr>
    </w:p>
    <w:p w:rsidR="00737C58" w:rsidRDefault="00F24AAF" w:rsidP="00737C58">
      <w:pPr>
        <w:pStyle w:val="ListParagraph"/>
        <w:numPr>
          <w:ilvl w:val="0"/>
          <w:numId w:val="13"/>
        </w:numPr>
        <w:jc w:val="both"/>
        <w:rPr>
          <w:rFonts w:ascii="Times New Roman" w:hAnsi="Times New Roman" w:cs="Times New Roman"/>
          <w:sz w:val="24"/>
          <w:szCs w:val="24"/>
        </w:rPr>
      </w:pPr>
      <w:r w:rsidRPr="002D44A9">
        <w:rPr>
          <w:rFonts w:ascii="Times New Roman" w:hAnsi="Times New Roman" w:cs="Times New Roman"/>
          <w:sz w:val="24"/>
          <w:szCs w:val="24"/>
        </w:rPr>
        <w:t>Стимули и санкции за недобросъвестни потребители.</w:t>
      </w:r>
    </w:p>
    <w:p w:rsidR="00C04499" w:rsidRDefault="00C04499" w:rsidP="00C04499">
      <w:pPr>
        <w:jc w:val="both"/>
        <w:rPr>
          <w:rFonts w:ascii="Times New Roman" w:hAnsi="Times New Roman" w:cs="Times New Roman"/>
          <w:sz w:val="24"/>
          <w:szCs w:val="24"/>
          <w:lang w:val="en-US"/>
        </w:rPr>
      </w:pPr>
    </w:p>
    <w:p w:rsidR="00956A21" w:rsidRDefault="00956A21" w:rsidP="00956A21">
      <w:pPr>
        <w:spacing w:line="360" w:lineRule="auto"/>
        <w:ind w:firstLine="708"/>
        <w:jc w:val="both"/>
        <w:rPr>
          <w:rFonts w:ascii="Times New Roman" w:hAnsi="Times New Roman"/>
          <w:sz w:val="24"/>
          <w:szCs w:val="24"/>
        </w:rPr>
      </w:pPr>
      <w:r>
        <w:rPr>
          <w:rFonts w:ascii="Times New Roman" w:hAnsi="Times New Roman"/>
          <w:sz w:val="24"/>
          <w:szCs w:val="24"/>
        </w:rPr>
        <w:lastRenderedPageBreak/>
        <w:t>Материалите могат да бъдат намерени на интернет страницата на МРРБ</w:t>
      </w:r>
      <w:r>
        <w:rPr>
          <w:rFonts w:ascii="Times New Roman" w:hAnsi="Times New Roman"/>
          <w:sz w:val="24"/>
          <w:szCs w:val="24"/>
          <w:lang w:val="en-US"/>
        </w:rPr>
        <w:t xml:space="preserve"> -  </w:t>
      </w:r>
      <w:hyperlink r:id="rId6" w:history="1">
        <w:r>
          <w:rPr>
            <w:rStyle w:val="Hyperlink"/>
            <w:rFonts w:ascii="Times New Roman" w:hAnsi="Times New Roman"/>
            <w:sz w:val="24"/>
            <w:szCs w:val="24"/>
          </w:rPr>
          <w:t>http://www.mrrb.government.bg/bg/proekt-na-nov-zakon-za-vik-otrasula-s-rabotno-zaglavie-zakon-za-vodosnabdyavaneto-i-kanalizaciyata/</w:t>
        </w:r>
      </w:hyperlink>
      <w:r>
        <w:rPr>
          <w:rFonts w:ascii="Times New Roman" w:hAnsi="Times New Roman"/>
          <w:sz w:val="24"/>
          <w:szCs w:val="24"/>
        </w:rPr>
        <w:t>.</w:t>
      </w:r>
    </w:p>
    <w:p w:rsidR="00956A21" w:rsidRDefault="00956A21" w:rsidP="00956A21">
      <w:pPr>
        <w:spacing w:line="360" w:lineRule="auto"/>
        <w:ind w:firstLine="708"/>
        <w:jc w:val="both"/>
        <w:rPr>
          <w:rFonts w:ascii="Times New Roman" w:hAnsi="Times New Roman"/>
          <w:b/>
          <w:bCs/>
          <w:i/>
          <w:iCs/>
          <w:sz w:val="24"/>
          <w:szCs w:val="24"/>
          <w:lang w:eastAsia="bg-BG"/>
        </w:rPr>
      </w:pPr>
      <w:r>
        <w:rPr>
          <w:rFonts w:ascii="Times New Roman" w:hAnsi="Times New Roman"/>
          <w:b/>
          <w:bCs/>
          <w:i/>
          <w:iCs/>
          <w:sz w:val="24"/>
          <w:szCs w:val="24"/>
          <w:lang w:eastAsia="bg-BG"/>
        </w:rPr>
        <w:t>Очаквам Вашите становища в срок до 09.02.2018 г.</w:t>
      </w:r>
    </w:p>
    <w:p w:rsidR="00956A21" w:rsidRPr="00956A21" w:rsidRDefault="00956A21" w:rsidP="00C04499">
      <w:pPr>
        <w:jc w:val="both"/>
        <w:rPr>
          <w:rFonts w:ascii="Times New Roman" w:hAnsi="Times New Roman" w:cs="Times New Roman"/>
          <w:sz w:val="24"/>
          <w:szCs w:val="24"/>
          <w:lang w:val="en-US"/>
        </w:rPr>
      </w:pPr>
      <w:bookmarkStart w:id="0" w:name="_GoBack"/>
      <w:bookmarkEnd w:id="0"/>
    </w:p>
    <w:sectPr w:rsidR="00956A21" w:rsidRPr="00956A21" w:rsidSect="00C04499">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77F5"/>
    <w:multiLevelType w:val="hybridMultilevel"/>
    <w:tmpl w:val="911C5EAE"/>
    <w:lvl w:ilvl="0" w:tplc="0402000F">
      <w:start w:val="1"/>
      <w:numFmt w:val="decimal"/>
      <w:lvlText w:val="%1."/>
      <w:lvlJc w:val="left"/>
      <w:pPr>
        <w:ind w:left="720" w:hanging="360"/>
      </w:p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8765559"/>
    <w:multiLevelType w:val="hybridMultilevel"/>
    <w:tmpl w:val="F1F4A80A"/>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2">
    <w:nsid w:val="0B5F632D"/>
    <w:multiLevelType w:val="hybridMultilevel"/>
    <w:tmpl w:val="E58824C6"/>
    <w:lvl w:ilvl="0" w:tplc="0402000F">
      <w:start w:val="1"/>
      <w:numFmt w:val="decimal"/>
      <w:lvlText w:val="%1."/>
      <w:lvlJc w:val="left"/>
      <w:pPr>
        <w:ind w:left="1866" w:hanging="360"/>
      </w:pPr>
    </w:lvl>
    <w:lvl w:ilvl="1" w:tplc="04020019" w:tentative="1">
      <w:start w:val="1"/>
      <w:numFmt w:val="lowerLetter"/>
      <w:lvlText w:val="%2."/>
      <w:lvlJc w:val="left"/>
      <w:pPr>
        <w:ind w:left="2586" w:hanging="360"/>
      </w:pPr>
    </w:lvl>
    <w:lvl w:ilvl="2" w:tplc="0402001B" w:tentative="1">
      <w:start w:val="1"/>
      <w:numFmt w:val="lowerRoman"/>
      <w:lvlText w:val="%3."/>
      <w:lvlJc w:val="right"/>
      <w:pPr>
        <w:ind w:left="3306" w:hanging="180"/>
      </w:pPr>
    </w:lvl>
    <w:lvl w:ilvl="3" w:tplc="0402000F" w:tentative="1">
      <w:start w:val="1"/>
      <w:numFmt w:val="decimal"/>
      <w:lvlText w:val="%4."/>
      <w:lvlJc w:val="left"/>
      <w:pPr>
        <w:ind w:left="4026" w:hanging="360"/>
      </w:pPr>
    </w:lvl>
    <w:lvl w:ilvl="4" w:tplc="04020019" w:tentative="1">
      <w:start w:val="1"/>
      <w:numFmt w:val="lowerLetter"/>
      <w:lvlText w:val="%5."/>
      <w:lvlJc w:val="left"/>
      <w:pPr>
        <w:ind w:left="4746" w:hanging="360"/>
      </w:pPr>
    </w:lvl>
    <w:lvl w:ilvl="5" w:tplc="0402001B" w:tentative="1">
      <w:start w:val="1"/>
      <w:numFmt w:val="lowerRoman"/>
      <w:lvlText w:val="%6."/>
      <w:lvlJc w:val="right"/>
      <w:pPr>
        <w:ind w:left="5466" w:hanging="180"/>
      </w:pPr>
    </w:lvl>
    <w:lvl w:ilvl="6" w:tplc="0402000F" w:tentative="1">
      <w:start w:val="1"/>
      <w:numFmt w:val="decimal"/>
      <w:lvlText w:val="%7."/>
      <w:lvlJc w:val="left"/>
      <w:pPr>
        <w:ind w:left="6186" w:hanging="360"/>
      </w:pPr>
    </w:lvl>
    <w:lvl w:ilvl="7" w:tplc="04020019" w:tentative="1">
      <w:start w:val="1"/>
      <w:numFmt w:val="lowerLetter"/>
      <w:lvlText w:val="%8."/>
      <w:lvlJc w:val="left"/>
      <w:pPr>
        <w:ind w:left="6906" w:hanging="360"/>
      </w:pPr>
    </w:lvl>
    <w:lvl w:ilvl="8" w:tplc="0402001B" w:tentative="1">
      <w:start w:val="1"/>
      <w:numFmt w:val="lowerRoman"/>
      <w:lvlText w:val="%9."/>
      <w:lvlJc w:val="right"/>
      <w:pPr>
        <w:ind w:left="7626" w:hanging="180"/>
      </w:pPr>
    </w:lvl>
  </w:abstractNum>
  <w:abstractNum w:abstractNumId="3">
    <w:nsid w:val="0DEE02F0"/>
    <w:multiLevelType w:val="hybridMultilevel"/>
    <w:tmpl w:val="CD90BF60"/>
    <w:lvl w:ilvl="0" w:tplc="04020001">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4">
    <w:nsid w:val="10D274A7"/>
    <w:multiLevelType w:val="multilevel"/>
    <w:tmpl w:val="FA4E06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2FE49BB"/>
    <w:multiLevelType w:val="hybridMultilevel"/>
    <w:tmpl w:val="98206D8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2B9641E1"/>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92E6B5D"/>
    <w:multiLevelType w:val="hybridMultilevel"/>
    <w:tmpl w:val="1E62EFB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55392460"/>
    <w:multiLevelType w:val="hybridMultilevel"/>
    <w:tmpl w:val="626E826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63A16BDA"/>
    <w:multiLevelType w:val="hybridMultilevel"/>
    <w:tmpl w:val="8C40D5DC"/>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0">
    <w:nsid w:val="63C005F5"/>
    <w:multiLevelType w:val="multilevel"/>
    <w:tmpl w:val="FA4E06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A3D7CEE"/>
    <w:multiLevelType w:val="hybridMultilevel"/>
    <w:tmpl w:val="8A8A36D2"/>
    <w:lvl w:ilvl="0" w:tplc="0402000F">
      <w:start w:val="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715051BF"/>
    <w:multiLevelType w:val="hybridMultilevel"/>
    <w:tmpl w:val="81AAF636"/>
    <w:lvl w:ilvl="0" w:tplc="0402000F">
      <w:start w:val="1"/>
      <w:numFmt w:val="decimal"/>
      <w:lvlText w:val="%1."/>
      <w:lvlJc w:val="left"/>
      <w:pPr>
        <w:ind w:left="1724" w:hanging="360"/>
      </w:pPr>
    </w:lvl>
    <w:lvl w:ilvl="1" w:tplc="04020019" w:tentative="1">
      <w:start w:val="1"/>
      <w:numFmt w:val="lowerLetter"/>
      <w:lvlText w:val="%2."/>
      <w:lvlJc w:val="left"/>
      <w:pPr>
        <w:ind w:left="2444" w:hanging="360"/>
      </w:pPr>
    </w:lvl>
    <w:lvl w:ilvl="2" w:tplc="0402001B" w:tentative="1">
      <w:start w:val="1"/>
      <w:numFmt w:val="lowerRoman"/>
      <w:lvlText w:val="%3."/>
      <w:lvlJc w:val="right"/>
      <w:pPr>
        <w:ind w:left="3164" w:hanging="180"/>
      </w:pPr>
    </w:lvl>
    <w:lvl w:ilvl="3" w:tplc="0402000F" w:tentative="1">
      <w:start w:val="1"/>
      <w:numFmt w:val="decimal"/>
      <w:lvlText w:val="%4."/>
      <w:lvlJc w:val="left"/>
      <w:pPr>
        <w:ind w:left="3884" w:hanging="360"/>
      </w:pPr>
    </w:lvl>
    <w:lvl w:ilvl="4" w:tplc="04020019" w:tentative="1">
      <w:start w:val="1"/>
      <w:numFmt w:val="lowerLetter"/>
      <w:lvlText w:val="%5."/>
      <w:lvlJc w:val="left"/>
      <w:pPr>
        <w:ind w:left="4604" w:hanging="360"/>
      </w:pPr>
    </w:lvl>
    <w:lvl w:ilvl="5" w:tplc="0402001B" w:tentative="1">
      <w:start w:val="1"/>
      <w:numFmt w:val="lowerRoman"/>
      <w:lvlText w:val="%6."/>
      <w:lvlJc w:val="right"/>
      <w:pPr>
        <w:ind w:left="5324" w:hanging="180"/>
      </w:pPr>
    </w:lvl>
    <w:lvl w:ilvl="6" w:tplc="0402000F" w:tentative="1">
      <w:start w:val="1"/>
      <w:numFmt w:val="decimal"/>
      <w:lvlText w:val="%7."/>
      <w:lvlJc w:val="left"/>
      <w:pPr>
        <w:ind w:left="6044" w:hanging="360"/>
      </w:pPr>
    </w:lvl>
    <w:lvl w:ilvl="7" w:tplc="04020019" w:tentative="1">
      <w:start w:val="1"/>
      <w:numFmt w:val="lowerLetter"/>
      <w:lvlText w:val="%8."/>
      <w:lvlJc w:val="left"/>
      <w:pPr>
        <w:ind w:left="6764" w:hanging="360"/>
      </w:pPr>
    </w:lvl>
    <w:lvl w:ilvl="8" w:tplc="0402001B" w:tentative="1">
      <w:start w:val="1"/>
      <w:numFmt w:val="lowerRoman"/>
      <w:lvlText w:val="%9."/>
      <w:lvlJc w:val="right"/>
      <w:pPr>
        <w:ind w:left="7484" w:hanging="180"/>
      </w:pPr>
    </w:lvl>
  </w:abstractNum>
  <w:abstractNum w:abstractNumId="13">
    <w:nsid w:val="7E252996"/>
    <w:multiLevelType w:val="hybridMultilevel"/>
    <w:tmpl w:val="12E8D12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13"/>
  </w:num>
  <w:num w:numId="4">
    <w:abstractNumId w:val="4"/>
  </w:num>
  <w:num w:numId="5">
    <w:abstractNumId w:val="10"/>
  </w:num>
  <w:num w:numId="6">
    <w:abstractNumId w:val="8"/>
  </w:num>
  <w:num w:numId="7">
    <w:abstractNumId w:val="9"/>
  </w:num>
  <w:num w:numId="8">
    <w:abstractNumId w:val="1"/>
  </w:num>
  <w:num w:numId="9">
    <w:abstractNumId w:val="2"/>
  </w:num>
  <w:num w:numId="10">
    <w:abstractNumId w:val="3"/>
  </w:num>
  <w:num w:numId="11">
    <w:abstractNumId w:val="12"/>
  </w:num>
  <w:num w:numId="12">
    <w:abstractNumId w:val="7"/>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42F"/>
    <w:rsid w:val="002D44A9"/>
    <w:rsid w:val="004544D3"/>
    <w:rsid w:val="00737C58"/>
    <w:rsid w:val="007E6B5E"/>
    <w:rsid w:val="0080442F"/>
    <w:rsid w:val="00956A21"/>
    <w:rsid w:val="00C04499"/>
    <w:rsid w:val="00DB05BB"/>
    <w:rsid w:val="00F24AAF"/>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C58"/>
    <w:pPr>
      <w:ind w:left="720"/>
      <w:contextualSpacing/>
    </w:pPr>
  </w:style>
  <w:style w:type="character" w:styleId="Hyperlink">
    <w:name w:val="Hyperlink"/>
    <w:basedOn w:val="DefaultParagraphFont"/>
    <w:uiPriority w:val="99"/>
    <w:semiHidden/>
    <w:unhideWhenUsed/>
    <w:rsid w:val="00956A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C58"/>
    <w:pPr>
      <w:ind w:left="720"/>
      <w:contextualSpacing/>
    </w:pPr>
  </w:style>
  <w:style w:type="character" w:styleId="Hyperlink">
    <w:name w:val="Hyperlink"/>
    <w:basedOn w:val="DefaultParagraphFont"/>
    <w:uiPriority w:val="99"/>
    <w:semiHidden/>
    <w:unhideWhenUsed/>
    <w:rsid w:val="00956A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86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rrb.government.bg/bg/proekt-na-nov-zakon-za-vik-otrasula-s-rabotno-zaglavie-zakon-za-vodosnabdyavaneto-i-kanalizaciyat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Daniela Georgieva</cp:lastModifiedBy>
  <cp:revision>4</cp:revision>
  <dcterms:created xsi:type="dcterms:W3CDTF">2018-02-05T11:27:00Z</dcterms:created>
  <dcterms:modified xsi:type="dcterms:W3CDTF">2018-02-05T15:31:00Z</dcterms:modified>
</cp:coreProperties>
</file>